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A7178" w14:textId="57D002BF" w:rsidR="006644C4" w:rsidRPr="00F40E8C" w:rsidRDefault="00FC7FD3" w:rsidP="006644C4">
      <w:pPr>
        <w:tabs>
          <w:tab w:val="center" w:pos="5400"/>
          <w:tab w:val="right" w:pos="10800"/>
        </w:tabs>
        <w:rPr>
          <w:rFonts w:ascii="Palatino Linotype" w:hAnsi="Palatino Linotype"/>
          <w:b/>
          <w:bCs/>
          <w:smallCaps/>
          <w:sz w:val="28"/>
          <w:szCs w:val="28"/>
        </w:rPr>
      </w:pPr>
      <w:r>
        <w:rPr>
          <w:rFonts w:ascii="Palatino Linotype" w:hAnsi="Palatino Linotype"/>
          <w:b/>
          <w:bCs/>
          <w:smallCaps/>
          <w:sz w:val="28"/>
          <w:szCs w:val="28"/>
        </w:rPr>
        <w:t>EIGHTH G</w:t>
      </w:r>
      <w:r w:rsidR="00A433F2">
        <w:rPr>
          <w:rFonts w:ascii="Palatino Linotype" w:hAnsi="Palatino Linotype"/>
          <w:b/>
          <w:bCs/>
          <w:smallCaps/>
          <w:sz w:val="28"/>
          <w:szCs w:val="28"/>
        </w:rPr>
        <w:t xml:space="preserve">RADE </w:t>
      </w:r>
      <w:proofErr w:type="gramStart"/>
      <w:r w:rsidR="00A433F2">
        <w:rPr>
          <w:rFonts w:ascii="Palatino Linotype" w:hAnsi="Palatino Linotype"/>
          <w:b/>
          <w:bCs/>
          <w:smallCaps/>
          <w:sz w:val="28"/>
          <w:szCs w:val="28"/>
        </w:rPr>
        <w:t xml:space="preserve">HISTORY     </w:t>
      </w:r>
      <w:r w:rsidR="00EA6CA7">
        <w:rPr>
          <w:rFonts w:ascii="Palatino Linotype" w:hAnsi="Palatino Linotype"/>
          <w:b/>
          <w:bCs/>
          <w:smallCaps/>
          <w:sz w:val="28"/>
          <w:szCs w:val="28"/>
        </w:rPr>
        <w:t xml:space="preserve">         12/4-2/6              </w:t>
      </w:r>
      <w:r w:rsidR="006644C4" w:rsidRPr="00F40E8C">
        <w:rPr>
          <w:rFonts w:ascii="Palatino Linotype" w:hAnsi="Palatino Linotype"/>
          <w:b/>
          <w:bCs/>
          <w:smallCaps/>
          <w:sz w:val="28"/>
          <w:szCs w:val="28"/>
        </w:rPr>
        <w:t>Teacher</w:t>
      </w:r>
      <w:proofErr w:type="gramEnd"/>
      <w:r w:rsidR="006644C4" w:rsidRPr="00F40E8C">
        <w:rPr>
          <w:rFonts w:ascii="Palatino Linotype" w:hAnsi="Palatino Linotype"/>
          <w:b/>
          <w:bCs/>
          <w:smallCaps/>
          <w:sz w:val="28"/>
          <w:szCs w:val="28"/>
        </w:rPr>
        <w:t>: Dr. Freeberg</w:t>
      </w:r>
    </w:p>
    <w:p w14:paraId="6E50063F" w14:textId="77777777" w:rsidR="006644C4" w:rsidRPr="00723EA4" w:rsidRDefault="006644C4" w:rsidP="006644C4">
      <w:pPr>
        <w:rPr>
          <w:rFonts w:ascii="Palatino Linotype" w:hAnsi="Palatino Linotype"/>
        </w:rPr>
      </w:pPr>
    </w:p>
    <w:p w14:paraId="6BECF6F5" w14:textId="7905E588" w:rsidR="008E770A" w:rsidRDefault="00A433F2" w:rsidP="006644C4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Unit III:  WORLD WAR I</w:t>
      </w:r>
      <w:r w:rsidR="00FC7FD3">
        <w:rPr>
          <w:rFonts w:ascii="Palatino Linotype" w:hAnsi="Palatino Linotype"/>
          <w:b/>
          <w:sz w:val="28"/>
          <w:szCs w:val="28"/>
        </w:rPr>
        <w:t>I</w:t>
      </w:r>
    </w:p>
    <w:p w14:paraId="0ECDF439" w14:textId="77777777" w:rsidR="00401995" w:rsidRPr="00401995" w:rsidRDefault="00401995" w:rsidP="006644C4">
      <w:pPr>
        <w:rPr>
          <w:rFonts w:ascii="Palatino Linotype" w:hAnsi="Palatino Linotype"/>
          <w:sz w:val="28"/>
          <w:szCs w:val="28"/>
        </w:rPr>
      </w:pPr>
    </w:p>
    <w:p w14:paraId="7880D6B0" w14:textId="7957D24F" w:rsidR="00841F13" w:rsidRDefault="005E0E07" w:rsidP="00A433F2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Unit </w:t>
      </w:r>
      <w:r w:rsidR="00841F13" w:rsidRPr="00F56E7C">
        <w:rPr>
          <w:rFonts w:ascii="Palatino Linotype" w:hAnsi="Palatino Linotype"/>
          <w:b/>
          <w:sz w:val="28"/>
          <w:szCs w:val="28"/>
        </w:rPr>
        <w:t xml:space="preserve">Schedule </w:t>
      </w:r>
      <w:bookmarkStart w:id="0" w:name="_GoBack"/>
      <w:bookmarkEnd w:id="0"/>
    </w:p>
    <w:p w14:paraId="67F40AF7" w14:textId="77777777" w:rsidR="00A433F2" w:rsidRDefault="00A433F2" w:rsidP="00A433F2"/>
    <w:p w14:paraId="290AF601" w14:textId="033DB51F" w:rsidR="00401995" w:rsidRDefault="00401995" w:rsidP="00592796">
      <w:r>
        <w:t xml:space="preserve">During our study of World War II, </w:t>
      </w:r>
      <w:r w:rsidR="00D126D0">
        <w:t xml:space="preserve">you </w:t>
      </w:r>
      <w:r>
        <w:t xml:space="preserve">are required to take notes on all reading assignments.  There will be a series of open-note quizzes over the course of the unit. </w:t>
      </w:r>
    </w:p>
    <w:p w14:paraId="149DDC29" w14:textId="77777777" w:rsidR="00401995" w:rsidRDefault="00401995" w:rsidP="00592796">
      <w:r>
        <w:t>Along with the open-note quizzes, the unit will involve three other assignments:</w:t>
      </w:r>
    </w:p>
    <w:p w14:paraId="6CCB0579" w14:textId="05BC5D15" w:rsidR="00181BDD" w:rsidRDefault="00401995" w:rsidP="00181BDD">
      <w:pPr>
        <w:pStyle w:val="ListParagraph"/>
        <w:numPr>
          <w:ilvl w:val="0"/>
          <w:numId w:val="12"/>
        </w:numPr>
      </w:pPr>
      <w:r>
        <w:t xml:space="preserve">World War II movie review. </w:t>
      </w:r>
      <w:r w:rsidR="00181BDD">
        <w:t xml:space="preserve"> A list of movies and a set of criteria will be provided. I recommend that you watch the film over winter break</w:t>
      </w:r>
      <w:r w:rsidR="009D11E7">
        <w:t xml:space="preserve">, but the </w:t>
      </w:r>
      <w:r w:rsidR="00181BDD">
        <w:t xml:space="preserve">review </w:t>
      </w:r>
      <w:r w:rsidR="009D11E7">
        <w:t xml:space="preserve">isn’t due until </w:t>
      </w:r>
      <w:r w:rsidR="00181BDD">
        <w:t xml:space="preserve">January </w:t>
      </w:r>
      <w:r w:rsidR="00E54279">
        <w:t>8</w:t>
      </w:r>
      <w:r w:rsidR="00181BDD" w:rsidRPr="00181BDD">
        <w:rPr>
          <w:vertAlign w:val="superscript"/>
        </w:rPr>
        <w:t>th</w:t>
      </w:r>
      <w:r w:rsidR="00181BDD">
        <w:t xml:space="preserve">.  </w:t>
      </w:r>
      <w:r w:rsidR="00BD5AFB">
        <w:t xml:space="preserve">You might want to choose a movie that relates closely to your research topic, but this isn’t required. </w:t>
      </w:r>
      <w:r w:rsidR="00181BDD">
        <w:t>You may complete a second movie review for extra credit.</w:t>
      </w:r>
    </w:p>
    <w:p w14:paraId="63481D8C" w14:textId="447DD726" w:rsidR="00E54279" w:rsidRDefault="00E54279" w:rsidP="00E54279">
      <w:pPr>
        <w:pStyle w:val="ListParagraph"/>
        <w:numPr>
          <w:ilvl w:val="0"/>
          <w:numId w:val="12"/>
        </w:numPr>
      </w:pPr>
      <w:r>
        <w:t>3-5 minute s</w:t>
      </w:r>
      <w:r w:rsidR="00181BDD">
        <w:t>lide presentation on a research topic</w:t>
      </w:r>
      <w:r w:rsidR="009D11E7">
        <w:t>.  A list of suggested topics and a set of criteria for the presentation will be provided. The topic must be chosen by December 12</w:t>
      </w:r>
      <w:r w:rsidR="009D11E7" w:rsidRPr="009D11E7">
        <w:rPr>
          <w:vertAlign w:val="superscript"/>
        </w:rPr>
        <w:t>th</w:t>
      </w:r>
      <w:r w:rsidR="002E29D0">
        <w:t>.  Presentations can be given before the deadline, but the final date for student presentations is</w:t>
      </w:r>
      <w:r w:rsidR="00EA6CA7">
        <w:t xml:space="preserve"> January 23rd</w:t>
      </w:r>
      <w:r w:rsidR="002E29D0">
        <w:t xml:space="preserve">. </w:t>
      </w:r>
      <w:r>
        <w:t xml:space="preserve">You are welcome to complete a second presentation </w:t>
      </w:r>
    </w:p>
    <w:p w14:paraId="476FE33C" w14:textId="2A6D5BFA" w:rsidR="00E54279" w:rsidRDefault="00E54279" w:rsidP="00E54279">
      <w:pPr>
        <w:pStyle w:val="ListParagraph"/>
      </w:pPr>
      <w:proofErr w:type="gramStart"/>
      <w:r>
        <w:t>for</w:t>
      </w:r>
      <w:proofErr w:type="gramEnd"/>
      <w:r>
        <w:t xml:space="preserve"> extra credit.</w:t>
      </w:r>
    </w:p>
    <w:p w14:paraId="331D0244" w14:textId="30366F70" w:rsidR="00554BD3" w:rsidRDefault="00554BD3" w:rsidP="00554BD3">
      <w:r>
        <w:t xml:space="preserve">       </w:t>
      </w:r>
      <w:proofErr w:type="gramStart"/>
      <w:r>
        <w:t>3)  Unit</w:t>
      </w:r>
      <w:proofErr w:type="gramEnd"/>
      <w:r>
        <w:t xml:space="preserve"> Test on February 6th</w:t>
      </w:r>
    </w:p>
    <w:p w14:paraId="35947B1A" w14:textId="77777777" w:rsidR="00554BD3" w:rsidRDefault="00554BD3" w:rsidP="00554BD3"/>
    <w:p w14:paraId="7EE404D9" w14:textId="77777777" w:rsidR="002E29D0" w:rsidRDefault="002E29D0" w:rsidP="002E29D0">
      <w:pPr>
        <w:pStyle w:val="ListParagraph"/>
      </w:pPr>
    </w:p>
    <w:p w14:paraId="418EDBB5" w14:textId="0C9B0780" w:rsidR="00592796" w:rsidRDefault="00A433F2" w:rsidP="002E29D0">
      <w:r>
        <w:t>Due Monday, Dec. 4</w:t>
      </w:r>
      <w:r w:rsidRPr="002E29D0">
        <w:rPr>
          <w:vertAlign w:val="superscript"/>
        </w:rPr>
        <w:t>th</w:t>
      </w:r>
      <w:proofErr w:type="gramStart"/>
      <w:r>
        <w:t xml:space="preserve">: </w:t>
      </w:r>
      <w:r w:rsidR="00592796" w:rsidRPr="002E29D0">
        <w:rPr>
          <w:vertAlign w:val="superscript"/>
        </w:rPr>
        <w:t>:</w:t>
      </w:r>
      <w:proofErr w:type="gramEnd"/>
      <w:r w:rsidR="00592796" w:rsidRPr="002E29D0">
        <w:rPr>
          <w:vertAlign w:val="superscript"/>
        </w:rPr>
        <w:t xml:space="preserve">  </w:t>
      </w:r>
      <w:r w:rsidR="00592796">
        <w:t xml:space="preserve">Read </w:t>
      </w:r>
      <w:proofErr w:type="spellStart"/>
      <w:r w:rsidR="00592796">
        <w:t>ch.</w:t>
      </w:r>
      <w:proofErr w:type="spellEnd"/>
      <w:r w:rsidR="00592796">
        <w:t xml:space="preserve"> 7, “The Soviet Union: Stalin at the Helm,” “Stalin Targets the Church,” “Totalitarian Rule in the Soviet Union,” “Totalitarianism” (pp. 147-149)</w:t>
      </w:r>
      <w:r w:rsidR="000366DD">
        <w:t>; Take Notes</w:t>
      </w:r>
    </w:p>
    <w:p w14:paraId="208F74D0" w14:textId="77777777" w:rsidR="00592796" w:rsidRDefault="00592796" w:rsidP="00592796"/>
    <w:p w14:paraId="3E99E161" w14:textId="6A742D68" w:rsidR="00592796" w:rsidRDefault="00A433F2" w:rsidP="00592796">
      <w:r>
        <w:t>Due Tuesday, Dec. 5</w:t>
      </w:r>
      <w:r w:rsidRPr="003A5250">
        <w:rPr>
          <w:vertAlign w:val="superscript"/>
        </w:rPr>
        <w:t>th</w:t>
      </w:r>
      <w:r w:rsidR="00592796">
        <w:rPr>
          <w:vertAlign w:val="superscript"/>
        </w:rPr>
        <w:t xml:space="preserve">: </w:t>
      </w:r>
      <w:r w:rsidR="00592796">
        <w:t xml:space="preserve">Read </w:t>
      </w:r>
      <w:proofErr w:type="spellStart"/>
      <w:r w:rsidR="00592796">
        <w:t>ch.</w:t>
      </w:r>
      <w:proofErr w:type="spellEnd"/>
      <w:r w:rsidR="00592796">
        <w:t xml:space="preserve"> 7, “Mussolini’s Fascism,” “Communism vs. Fascism,” “Mussolini’s Militarism” (149-151)</w:t>
      </w:r>
      <w:r w:rsidR="000366DD">
        <w:t>; Take Notes</w:t>
      </w:r>
    </w:p>
    <w:p w14:paraId="7E02AB7F" w14:textId="6A46F109" w:rsidR="00A433F2" w:rsidRDefault="00A433F2" w:rsidP="00A433F2"/>
    <w:p w14:paraId="489AF164" w14:textId="16BC0706" w:rsidR="00592796" w:rsidRDefault="00A433F2" w:rsidP="00592796">
      <w:r>
        <w:t>Due Thursday, Dec. 7</w:t>
      </w:r>
      <w:r w:rsidRPr="003A5250">
        <w:rPr>
          <w:vertAlign w:val="superscript"/>
        </w:rPr>
        <w:t>th</w:t>
      </w:r>
      <w:r>
        <w:t xml:space="preserve">: </w:t>
      </w:r>
      <w:r w:rsidR="00592796">
        <w:t xml:space="preserve">Read </w:t>
      </w:r>
      <w:proofErr w:type="spellStart"/>
      <w:r w:rsidR="00592796">
        <w:t>ch.</w:t>
      </w:r>
      <w:proofErr w:type="spellEnd"/>
      <w:r w:rsidR="00592796">
        <w:t xml:space="preserve"> 7, “Hitler’s Early Years,” “Mein </w:t>
      </w:r>
      <w:proofErr w:type="spellStart"/>
      <w:r w:rsidR="00592796">
        <w:t>Kampf</w:t>
      </w:r>
      <w:proofErr w:type="spellEnd"/>
      <w:r w:rsidR="00592796">
        <w:t xml:space="preserve"> and Anti-Semitism,” “Anti-Semitism—Where the Word Came From,” “Hitler as Fuhrer,” “Nazis in Charge,” (pp. 151-154)</w:t>
      </w:r>
      <w:r w:rsidR="000366DD">
        <w:t>; Take Notes</w:t>
      </w:r>
    </w:p>
    <w:p w14:paraId="2F1053D7" w14:textId="0729D116" w:rsidR="00FC7FD3" w:rsidRDefault="00FC7FD3" w:rsidP="00FC7FD3"/>
    <w:p w14:paraId="28057DA3" w14:textId="2491F2BD" w:rsidR="00592796" w:rsidRDefault="00A433F2" w:rsidP="00592796">
      <w:r>
        <w:t>Due Monday, Dec. 11</w:t>
      </w:r>
      <w:r w:rsidRPr="003A5250">
        <w:rPr>
          <w:vertAlign w:val="superscript"/>
        </w:rPr>
        <w:t>th</w:t>
      </w:r>
      <w:r>
        <w:t xml:space="preserve">: </w:t>
      </w:r>
      <w:r w:rsidR="00592796">
        <w:t xml:space="preserve">Read </w:t>
      </w:r>
      <w:proofErr w:type="spellStart"/>
      <w:r w:rsidR="00592796">
        <w:t>ch.</w:t>
      </w:r>
      <w:proofErr w:type="spellEnd"/>
      <w:r w:rsidR="00592796">
        <w:t xml:space="preserve"> 7, “From </w:t>
      </w:r>
      <w:proofErr w:type="spellStart"/>
      <w:r w:rsidR="00592796">
        <w:t>Krsistallnacht</w:t>
      </w:r>
      <w:proofErr w:type="spellEnd"/>
      <w:r w:rsidR="00592796">
        <w:t xml:space="preserve"> to Concentration Camps,” (pp. 154-155), </w:t>
      </w:r>
      <w:proofErr w:type="spellStart"/>
      <w:r w:rsidR="00592796">
        <w:t>ch.</w:t>
      </w:r>
      <w:proofErr w:type="spellEnd"/>
      <w:r w:rsidR="00592796">
        <w:t xml:space="preserve"> 9, “Discovering the Unthinkable: The Holocaust,” “The Ghettos,” “The Death Camps,” (181-183)</w:t>
      </w:r>
      <w:r w:rsidR="000366DD">
        <w:t>; Take Notes</w:t>
      </w:r>
    </w:p>
    <w:p w14:paraId="18FAAFEB" w14:textId="0CB2F62E" w:rsidR="00FC7FD3" w:rsidRDefault="00FC7FD3" w:rsidP="00FC7FD3"/>
    <w:p w14:paraId="58E4C4AD" w14:textId="299E87F0" w:rsidR="00FC7FD3" w:rsidRDefault="00A433F2" w:rsidP="00FC7FD3">
      <w:r>
        <w:t xml:space="preserve">Due Tuesday, </w:t>
      </w:r>
      <w:r w:rsidR="00592796">
        <w:t>Dec. 12</w:t>
      </w:r>
      <w:r w:rsidR="00592796" w:rsidRPr="00592796">
        <w:rPr>
          <w:vertAlign w:val="superscript"/>
        </w:rPr>
        <w:t>th</w:t>
      </w:r>
      <w:r w:rsidR="00592796">
        <w:t xml:space="preserve">: </w:t>
      </w:r>
      <w:r w:rsidR="00592796" w:rsidRPr="00F07C04">
        <w:rPr>
          <w:b/>
          <w:i/>
        </w:rPr>
        <w:t>Deadline for Choosing Research Topic</w:t>
      </w:r>
      <w:proofErr w:type="gramStart"/>
      <w:r w:rsidR="00592796" w:rsidRPr="00F07C04">
        <w:rPr>
          <w:b/>
        </w:rPr>
        <w:t>;</w:t>
      </w:r>
      <w:proofErr w:type="gramEnd"/>
      <w:r w:rsidR="00592796">
        <w:t xml:space="preserve"> Begin Research for Slide Presentation</w:t>
      </w:r>
      <w:r w:rsidR="002E29D0">
        <w:t xml:space="preserve"> </w:t>
      </w:r>
    </w:p>
    <w:p w14:paraId="55BDDA97" w14:textId="243FA926" w:rsidR="00A433F2" w:rsidRDefault="00A433F2" w:rsidP="00A433F2"/>
    <w:p w14:paraId="6F77BEAD" w14:textId="6548217F" w:rsidR="00A433F2" w:rsidRDefault="00A433F2" w:rsidP="00A433F2">
      <w:r>
        <w:t>Due Thursday, Dec. 14</w:t>
      </w:r>
      <w:r w:rsidRPr="003A5250">
        <w:rPr>
          <w:vertAlign w:val="superscript"/>
        </w:rPr>
        <w:t>th</w:t>
      </w:r>
      <w:r>
        <w:t xml:space="preserve">: </w:t>
      </w:r>
      <w:r w:rsidR="00592796">
        <w:t>Continue Research for Slide Presentation</w:t>
      </w:r>
    </w:p>
    <w:p w14:paraId="2EB89A37" w14:textId="77777777" w:rsidR="002B0798" w:rsidRPr="009C66E5" w:rsidRDefault="002B0798" w:rsidP="006644C4">
      <w:pPr>
        <w:rPr>
          <w:rFonts w:ascii="Palatino Linotype" w:hAnsi="Palatino Linotype"/>
          <w:b/>
        </w:rPr>
      </w:pPr>
    </w:p>
    <w:p w14:paraId="0BFAB306" w14:textId="6C9A0F93" w:rsidR="00FC7FD3" w:rsidRPr="009C66E5" w:rsidRDefault="00DC0DDF" w:rsidP="00FC7FD3">
      <w:pPr>
        <w:rPr>
          <w:b/>
        </w:rPr>
      </w:pPr>
      <w:r w:rsidRPr="009C66E5">
        <w:rPr>
          <w:b/>
        </w:rPr>
        <w:t>*****</w:t>
      </w:r>
      <w:r w:rsidR="00592796" w:rsidRPr="009C66E5">
        <w:rPr>
          <w:b/>
        </w:rPr>
        <w:t>Winter Break</w:t>
      </w:r>
      <w:r w:rsidRPr="009C66E5">
        <w:rPr>
          <w:b/>
        </w:rPr>
        <w:t>*****</w:t>
      </w:r>
    </w:p>
    <w:p w14:paraId="55C14382" w14:textId="77777777" w:rsidR="00FC7FD3" w:rsidRDefault="00FC7FD3" w:rsidP="00FC7FD3"/>
    <w:p w14:paraId="7247C7DC" w14:textId="4B81AD57" w:rsidR="00FC7FD3" w:rsidRDefault="00592796" w:rsidP="00FC7FD3">
      <w:r>
        <w:lastRenderedPageBreak/>
        <w:t>Due Tuesday, Jan. 2</w:t>
      </w:r>
      <w:r w:rsidRPr="00592796">
        <w:rPr>
          <w:vertAlign w:val="superscript"/>
        </w:rPr>
        <w:t>nd</w:t>
      </w:r>
      <w:r>
        <w:t xml:space="preserve">: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7, “Franco and the Spanish Civil War,” “Militarism and Dictatorship in Japan”; Read </w:t>
      </w:r>
      <w:proofErr w:type="spellStart"/>
      <w:r w:rsidR="00FC7FD3">
        <w:t>ch.</w:t>
      </w:r>
      <w:proofErr w:type="spellEnd"/>
      <w:r w:rsidR="00FC7FD3">
        <w:t xml:space="preserve"> 8, “A Second World War Begins,” “Japan and Italy Test the League’s Limits” (156-160)</w:t>
      </w:r>
      <w:r w:rsidR="000366DD">
        <w:t>; Take Notes</w:t>
      </w:r>
    </w:p>
    <w:p w14:paraId="46CB49DE" w14:textId="77777777" w:rsidR="00FC7FD3" w:rsidRDefault="00FC7FD3" w:rsidP="00FC7FD3"/>
    <w:p w14:paraId="7FDDA8BB" w14:textId="1464ADD3" w:rsidR="00FC7FD3" w:rsidRDefault="00592796" w:rsidP="00FC7FD3">
      <w:r>
        <w:t>Due Thursday, Jan. 4</w:t>
      </w:r>
      <w:r w:rsidRPr="00592796">
        <w:rPr>
          <w:vertAlign w:val="superscript"/>
        </w:rPr>
        <w:t>th</w:t>
      </w:r>
      <w:r>
        <w:t xml:space="preserve">: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8, “Hitler’s Third Reich,” “Gaining ‘Living Space,’” “The Policy of Appeasement,” “Appeasement Fails and War Begins” (160-163)</w:t>
      </w:r>
      <w:r w:rsidR="000366DD">
        <w:t>; Take Notes</w:t>
      </w:r>
    </w:p>
    <w:p w14:paraId="759EFB07" w14:textId="77777777" w:rsidR="00FC7FD3" w:rsidRDefault="00FC7FD3" w:rsidP="00FC7FD3"/>
    <w:p w14:paraId="6F11275D" w14:textId="61496EA1" w:rsidR="00FC7FD3" w:rsidRDefault="00592796" w:rsidP="00FC7FD3">
      <w:r>
        <w:t>Due Monday, Jan. 8</w:t>
      </w:r>
      <w:r w:rsidRPr="00592796">
        <w:rPr>
          <w:vertAlign w:val="superscript"/>
        </w:rPr>
        <w:t>th</w:t>
      </w:r>
      <w:r>
        <w:t xml:space="preserve">: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8, “Blitzkrieg: Lightning War,” “Another Munich,” “Stalin Swallows the Baltic States,” “The Fall of France,” “French Collaboration and Resistance”  (163-165)</w:t>
      </w:r>
      <w:r w:rsidR="000366DD">
        <w:t>;</w:t>
      </w:r>
      <w:r w:rsidR="000366DD" w:rsidRPr="000366DD">
        <w:t xml:space="preserve"> </w:t>
      </w:r>
      <w:r w:rsidR="000366DD">
        <w:t>Take Notes</w:t>
      </w:r>
      <w:r w:rsidR="00E54279">
        <w:t xml:space="preserve">; </w:t>
      </w:r>
      <w:r w:rsidR="00E54279" w:rsidRPr="005F0C44">
        <w:rPr>
          <w:b/>
          <w:i/>
        </w:rPr>
        <w:t>Deadline for Movie Review</w:t>
      </w:r>
    </w:p>
    <w:p w14:paraId="00200350" w14:textId="77777777" w:rsidR="00FC7FD3" w:rsidRDefault="00FC7FD3" w:rsidP="00FC7FD3"/>
    <w:p w14:paraId="672BD686" w14:textId="47EAD674" w:rsidR="00FC7FD3" w:rsidRDefault="00274C66" w:rsidP="00FC7FD3">
      <w:r>
        <w:t>Due Tuesday, Jan 9</w:t>
      </w:r>
      <w:r w:rsidRPr="00274C66">
        <w:rPr>
          <w:vertAlign w:val="superscript"/>
        </w:rPr>
        <w:t>th</w:t>
      </w:r>
      <w:r>
        <w:t xml:space="preserve">: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8, “</w:t>
      </w:r>
      <w:r w:rsidR="00E54279">
        <w:t>Churchill</w:t>
      </w:r>
      <w:r w:rsidR="00FC7FD3">
        <w:t>: ‘Blood, Toil, Tears, and Sweat’,” “The Battle of Britain,” “The Enigma Machine,” (165-167)</w:t>
      </w:r>
      <w:r w:rsidR="000366DD">
        <w:t>;</w:t>
      </w:r>
      <w:r w:rsidR="000366DD" w:rsidRPr="000366DD">
        <w:t xml:space="preserve"> </w:t>
      </w:r>
      <w:r w:rsidR="000366DD">
        <w:t>Take Notes</w:t>
      </w:r>
    </w:p>
    <w:p w14:paraId="1BDBF047" w14:textId="77777777" w:rsidR="00274C66" w:rsidRDefault="00274C66" w:rsidP="00FC7FD3"/>
    <w:p w14:paraId="10309C5C" w14:textId="7380C1A7" w:rsidR="00592796" w:rsidRDefault="00274C66" w:rsidP="00592796">
      <w:r>
        <w:t>Due Thursday, Jan 11</w:t>
      </w:r>
      <w:r w:rsidRPr="00274C66">
        <w:rPr>
          <w:vertAlign w:val="superscript"/>
        </w:rPr>
        <w:t>th</w:t>
      </w:r>
      <w:r>
        <w:t xml:space="preserve">: </w:t>
      </w:r>
      <w:r w:rsidR="00592796">
        <w:t xml:space="preserve">Read </w:t>
      </w:r>
      <w:proofErr w:type="spellStart"/>
      <w:r w:rsidR="00592796">
        <w:t>ch.</w:t>
      </w:r>
      <w:proofErr w:type="spellEnd"/>
      <w:r w:rsidR="00592796">
        <w:t xml:space="preserve"> 8, “Mussolini Attacks, Hitler Helps,” “’Barbarossa’: Hitler Turns on Stalin,” “Napoleon in Russia,” “FDR and the Arsenal of Democracy” (167-170)</w:t>
      </w:r>
      <w:r w:rsidR="000366DD">
        <w:t>;</w:t>
      </w:r>
      <w:r w:rsidR="000366DD" w:rsidRPr="000366DD">
        <w:t xml:space="preserve"> </w:t>
      </w:r>
      <w:r w:rsidR="000366DD">
        <w:t>Take Notes</w:t>
      </w:r>
      <w:r w:rsidR="00BA7553">
        <w:t xml:space="preserve">; </w:t>
      </w:r>
    </w:p>
    <w:p w14:paraId="7A14EF63" w14:textId="77777777" w:rsidR="00592796" w:rsidRDefault="00592796" w:rsidP="00FC7FD3"/>
    <w:p w14:paraId="01F91CCA" w14:textId="02E0EA3D" w:rsidR="00274C66" w:rsidRDefault="00274C66" w:rsidP="00FC7FD3">
      <w:r>
        <w:t>Due Monday, Jan. 15</w:t>
      </w:r>
      <w:r w:rsidRPr="00274C66">
        <w:rPr>
          <w:vertAlign w:val="superscript"/>
        </w:rPr>
        <w:t>th</w:t>
      </w:r>
      <w:r>
        <w:t>: No School—Martin Luther King, Jr. Day</w:t>
      </w:r>
    </w:p>
    <w:p w14:paraId="31AF6232" w14:textId="77777777" w:rsidR="00274C66" w:rsidRDefault="00274C66" w:rsidP="00FC7FD3"/>
    <w:p w14:paraId="0112692C" w14:textId="66DB4B6E" w:rsidR="00FC7FD3" w:rsidRDefault="00274C66" w:rsidP="00FC7FD3">
      <w:r>
        <w:t>Due Tuesday, Jan 16</w:t>
      </w:r>
      <w:r w:rsidRPr="00274C66">
        <w:rPr>
          <w:vertAlign w:val="superscript"/>
        </w:rPr>
        <w:t>th</w:t>
      </w:r>
      <w:r>
        <w:t xml:space="preserve">: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8, “Pearl Harbor: Day of Infamy,” “The Philippines Fall,” “On to Midway,” “Civilian Internees in the War” (170-173)</w:t>
      </w:r>
      <w:r w:rsidR="000366DD">
        <w:t>;</w:t>
      </w:r>
      <w:r w:rsidR="000366DD" w:rsidRPr="000366DD">
        <w:t xml:space="preserve"> </w:t>
      </w:r>
      <w:r w:rsidR="000366DD">
        <w:t>Take Notes</w:t>
      </w:r>
    </w:p>
    <w:p w14:paraId="3A5973FB" w14:textId="77777777" w:rsidR="00FC7FD3" w:rsidRDefault="00FC7FD3" w:rsidP="00FC7FD3"/>
    <w:p w14:paraId="14C34A77" w14:textId="5C95ED79" w:rsidR="00FC7FD3" w:rsidRDefault="00274C66" w:rsidP="00FC7FD3">
      <w:r>
        <w:t>Due Thursday, Jan 18</w:t>
      </w:r>
      <w:r w:rsidRPr="00274C66">
        <w:rPr>
          <w:vertAlign w:val="superscript"/>
        </w:rPr>
        <w:t>th</w:t>
      </w:r>
      <w:r>
        <w:t xml:space="preserve">: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9, “Allied Victory and the Shape of Evil”; “Stalin Holds the Eastern Front,” “The Battle of Stalingrad,” “The Allied Ranks” (175-177)</w:t>
      </w:r>
      <w:proofErr w:type="gramStart"/>
      <w:r w:rsidR="000366DD">
        <w:t>;</w:t>
      </w:r>
      <w:proofErr w:type="gramEnd"/>
      <w:r w:rsidR="000366DD" w:rsidRPr="000366DD">
        <w:t xml:space="preserve"> </w:t>
      </w:r>
      <w:r w:rsidR="000366DD">
        <w:t>Take Notes</w:t>
      </w:r>
    </w:p>
    <w:p w14:paraId="230C73D9" w14:textId="77777777" w:rsidR="00FC7FD3" w:rsidRDefault="00FC7FD3" w:rsidP="00FC7FD3"/>
    <w:p w14:paraId="01EC319F" w14:textId="77777777" w:rsidR="000333F8" w:rsidRDefault="00274C66" w:rsidP="00FC7FD3">
      <w:r>
        <w:t>Due Monday, Jan 22</w:t>
      </w:r>
      <w:r w:rsidRPr="00274C66">
        <w:rPr>
          <w:vertAlign w:val="superscript"/>
        </w:rPr>
        <w:t>nd</w:t>
      </w:r>
      <w:r>
        <w:t xml:space="preserve">: </w:t>
      </w:r>
      <w:r w:rsidR="000333F8">
        <w:t>Student Presentations</w:t>
      </w:r>
      <w:r w:rsidR="000333F8">
        <w:t xml:space="preserve"> </w:t>
      </w:r>
    </w:p>
    <w:p w14:paraId="38F56CA6" w14:textId="77777777" w:rsidR="00FC7FD3" w:rsidRDefault="00FC7FD3" w:rsidP="00FC7FD3"/>
    <w:p w14:paraId="302343D8" w14:textId="0139242B" w:rsidR="000333F8" w:rsidRDefault="00274C66" w:rsidP="00FC7FD3">
      <w:r>
        <w:t>Due Tuesday, Jan 23</w:t>
      </w:r>
      <w:r w:rsidRPr="00274C66">
        <w:rPr>
          <w:vertAlign w:val="superscript"/>
        </w:rPr>
        <w:t>rd</w:t>
      </w:r>
      <w:r>
        <w:t xml:space="preserve">: </w:t>
      </w:r>
      <w:r w:rsidR="000333F8">
        <w:t>Student Presentations</w:t>
      </w:r>
    </w:p>
    <w:p w14:paraId="0E2CE27D" w14:textId="77777777" w:rsidR="00FC7FD3" w:rsidRDefault="00FC7FD3" w:rsidP="00FC7FD3"/>
    <w:p w14:paraId="2A76AD43" w14:textId="77777777" w:rsidR="000333F8" w:rsidRDefault="00274C66" w:rsidP="000333F8">
      <w:r>
        <w:t>Due Thursday, Jan. 25</w:t>
      </w:r>
      <w:r w:rsidRPr="00274C66">
        <w:rPr>
          <w:vertAlign w:val="superscript"/>
        </w:rPr>
        <w:t>th</w:t>
      </w:r>
      <w:r>
        <w:t xml:space="preserve">: </w:t>
      </w:r>
      <w:r w:rsidR="000333F8">
        <w:t xml:space="preserve">Read </w:t>
      </w:r>
      <w:proofErr w:type="spellStart"/>
      <w:r w:rsidR="000333F8">
        <w:t>ch.</w:t>
      </w:r>
      <w:proofErr w:type="spellEnd"/>
      <w:r w:rsidR="000333F8">
        <w:t xml:space="preserve"> 9, “From North Africa to Italy,” “Who Were Egyptians For?” “Planning for D-Day,” “Why D-Day?” (178-180);</w:t>
      </w:r>
      <w:r w:rsidR="000333F8" w:rsidRPr="000366DD">
        <w:t xml:space="preserve"> </w:t>
      </w:r>
      <w:r w:rsidR="000333F8">
        <w:t>Take Notes</w:t>
      </w:r>
    </w:p>
    <w:p w14:paraId="082D4457" w14:textId="77777777" w:rsidR="000333F8" w:rsidRDefault="000333F8" w:rsidP="00FC7FD3"/>
    <w:p w14:paraId="3DF55565" w14:textId="4C64F875" w:rsidR="000333F8" w:rsidRDefault="000333F8" w:rsidP="000333F8">
      <w:r>
        <w:t>Due Monday, Jan 29</w:t>
      </w:r>
      <w:r w:rsidRPr="00274C66">
        <w:rPr>
          <w:vertAlign w:val="superscript"/>
        </w:rPr>
        <w:t>th</w:t>
      </w:r>
      <w:r>
        <w:t xml:space="preserve">: Read </w:t>
      </w:r>
      <w:proofErr w:type="spellStart"/>
      <w:r>
        <w:t>ch.</w:t>
      </w:r>
      <w:proofErr w:type="spellEnd"/>
      <w:r>
        <w:t xml:space="preserve"> 9, “From D-Day to Paris,” “Allied Victory in Europe” (180-181, 184);</w:t>
      </w:r>
      <w:r w:rsidRPr="000366DD">
        <w:t xml:space="preserve"> </w:t>
      </w:r>
      <w:r>
        <w:t>Take Notes</w:t>
      </w:r>
    </w:p>
    <w:p w14:paraId="5866ED9A" w14:textId="77777777" w:rsidR="000333F8" w:rsidRDefault="000333F8" w:rsidP="00FC7FD3"/>
    <w:p w14:paraId="6AF98D28" w14:textId="589C7998" w:rsidR="00FC7FD3" w:rsidRDefault="000333F8" w:rsidP="00FC7FD3">
      <w:r>
        <w:t>Due Tuesday, Jan. 30</w:t>
      </w:r>
      <w:r w:rsidRPr="00274C66">
        <w:rPr>
          <w:vertAlign w:val="superscript"/>
        </w:rPr>
        <w:t>th</w:t>
      </w:r>
      <w:r>
        <w:t xml:space="preserve">: 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9, “The Allies’ Pacific Push,” “The Manhattan Project,” “From FDR to Truman” (185-187)</w:t>
      </w:r>
      <w:r w:rsidR="000366DD">
        <w:t>;</w:t>
      </w:r>
      <w:r w:rsidR="000366DD" w:rsidRPr="000366DD">
        <w:t xml:space="preserve"> </w:t>
      </w:r>
      <w:r w:rsidR="000366DD">
        <w:t>Take Notes</w:t>
      </w:r>
    </w:p>
    <w:p w14:paraId="02A916C5" w14:textId="77777777" w:rsidR="00FC7FD3" w:rsidRDefault="00FC7FD3" w:rsidP="00FC7FD3"/>
    <w:p w14:paraId="2BDB31F3" w14:textId="62052EDA" w:rsidR="00FC7FD3" w:rsidRDefault="000333F8" w:rsidP="00FC7FD3">
      <w:r>
        <w:t>Due Thursday, Feb. 1</w:t>
      </w:r>
      <w:r w:rsidRPr="00DC0DDF">
        <w:rPr>
          <w:vertAlign w:val="superscript"/>
        </w:rPr>
        <w:t>st</w:t>
      </w:r>
      <w:r>
        <w:t xml:space="preserve">:  </w:t>
      </w:r>
      <w:r w:rsidR="00FC7FD3">
        <w:t xml:space="preserve">Read </w:t>
      </w:r>
      <w:proofErr w:type="spellStart"/>
      <w:r w:rsidR="00FC7FD3">
        <w:t>ch.</w:t>
      </w:r>
      <w:proofErr w:type="spellEnd"/>
      <w:r w:rsidR="00FC7FD3">
        <w:t xml:space="preserve"> 9, “Dropping the Bomb and Victory in Japan” and “The Legacy of World War II” (188-189)</w:t>
      </w:r>
      <w:r w:rsidR="000366DD">
        <w:t>;</w:t>
      </w:r>
      <w:r w:rsidR="000366DD" w:rsidRPr="000366DD">
        <w:t xml:space="preserve"> </w:t>
      </w:r>
      <w:r w:rsidR="000366DD">
        <w:t>Take Notes</w:t>
      </w:r>
    </w:p>
    <w:p w14:paraId="5F44E284" w14:textId="77777777" w:rsidR="00274C66" w:rsidRDefault="00274C66" w:rsidP="00FC7FD3"/>
    <w:p w14:paraId="70B2D93C" w14:textId="65F3A62C" w:rsidR="00274C66" w:rsidRDefault="00274C66" w:rsidP="00FC7FD3"/>
    <w:p w14:paraId="4BFFEA5F" w14:textId="77777777" w:rsidR="00DC0DDF" w:rsidRDefault="00DC0DDF" w:rsidP="00FC7FD3"/>
    <w:p w14:paraId="524237B7" w14:textId="77777777" w:rsidR="00DC0DDF" w:rsidRDefault="00DC0DDF" w:rsidP="00FC7FD3"/>
    <w:p w14:paraId="516047EA" w14:textId="1E8E09EE" w:rsidR="00DC0DDF" w:rsidRDefault="00DC0DDF" w:rsidP="00FC7FD3">
      <w:r>
        <w:lastRenderedPageBreak/>
        <w:t>Due Monday, Feb. 5</w:t>
      </w:r>
      <w:r w:rsidRPr="00DC0DDF">
        <w:rPr>
          <w:vertAlign w:val="superscript"/>
        </w:rPr>
        <w:t>th</w:t>
      </w:r>
      <w:r>
        <w:t>: Review for Test</w:t>
      </w:r>
    </w:p>
    <w:p w14:paraId="5A021FE2" w14:textId="77777777" w:rsidR="00DC0DDF" w:rsidRDefault="00DC0DDF" w:rsidP="00FC7FD3"/>
    <w:p w14:paraId="4A1FA75B" w14:textId="09C027FE" w:rsidR="00DC0DDF" w:rsidRDefault="00DC0DDF" w:rsidP="00FC7FD3">
      <w:r>
        <w:t>Due Tuesday, Feb. 6</w:t>
      </w:r>
      <w:r w:rsidRPr="00DC0DDF">
        <w:rPr>
          <w:vertAlign w:val="superscript"/>
        </w:rPr>
        <w:t>th</w:t>
      </w:r>
      <w:r>
        <w:t>:   ******Unit Test*****</w:t>
      </w:r>
      <w:r w:rsidR="00BA7553">
        <w:t>*</w:t>
      </w:r>
    </w:p>
    <w:p w14:paraId="771E000B" w14:textId="77777777" w:rsidR="00FC7FD3" w:rsidRDefault="00FC7FD3" w:rsidP="006644C4">
      <w:pPr>
        <w:rPr>
          <w:rFonts w:ascii="Palatino Linotype" w:hAnsi="Palatino Linotype"/>
        </w:rPr>
      </w:pPr>
    </w:p>
    <w:p w14:paraId="414BCFCB" w14:textId="77777777" w:rsidR="00592796" w:rsidRPr="00F65EB7" w:rsidRDefault="00592796" w:rsidP="006644C4">
      <w:pPr>
        <w:rPr>
          <w:rFonts w:ascii="Palatino Linotype" w:hAnsi="Palatino Linotype"/>
        </w:rPr>
      </w:pPr>
    </w:p>
    <w:sectPr w:rsidR="00592796" w:rsidRPr="00F65EB7" w:rsidSect="00221F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296" w:bottom="864" w:left="1296" w:header="547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080F" w14:textId="77777777" w:rsidR="00554BD3" w:rsidRDefault="00554BD3" w:rsidP="00324D39">
      <w:r>
        <w:separator/>
      </w:r>
    </w:p>
  </w:endnote>
  <w:endnote w:type="continuationSeparator" w:id="0">
    <w:p w14:paraId="1DDBB014" w14:textId="77777777" w:rsidR="00554BD3" w:rsidRDefault="00554BD3" w:rsidP="0032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CE72" w14:textId="77777777" w:rsidR="00554BD3" w:rsidRPr="00221F4D" w:rsidRDefault="00554BD3" w:rsidP="00221F4D">
    <w:pPr>
      <w:pStyle w:val="NormalParagraphStyle"/>
      <w:jc w:val="center"/>
      <w:rPr>
        <w:rFonts w:ascii="Palatino" w:hAnsi="Palatino" w:cs="Palatino-Roman"/>
        <w:color w:val="034A9D"/>
        <w:sz w:val="18"/>
        <w:szCs w:val="18"/>
      </w:rPr>
    </w:pPr>
    <w:r w:rsidRPr="00545E75">
      <w:rPr>
        <w:rFonts w:ascii="Palatino" w:hAnsi="Palatino" w:cs="Palatino-Roman"/>
        <w:color w:val="034A9D"/>
        <w:sz w:val="18"/>
        <w:szCs w:val="18"/>
      </w:rPr>
      <w:t xml:space="preserve">95 Dartmouth College Highway, Lyme, NH 03768   </w:t>
    </w:r>
    <w:proofErr w:type="gramStart"/>
    <w:r w:rsidRPr="00545E75">
      <w:rPr>
        <w:rFonts w:ascii="Palatino" w:hAnsi="Palatino" w:cs="Palatino-Roman"/>
        <w:color w:val="034A9D"/>
        <w:sz w:val="18"/>
        <w:szCs w:val="18"/>
      </w:rPr>
      <w:t>•   603.795.3111</w:t>
    </w:r>
    <w:proofErr w:type="gramEnd"/>
    <w:r w:rsidRPr="00545E75">
      <w:rPr>
        <w:rFonts w:ascii="Palatino" w:hAnsi="Palatino" w:cs="Palatino-Roman"/>
        <w:color w:val="034A9D"/>
        <w:sz w:val="18"/>
        <w:szCs w:val="18"/>
      </w:rPr>
      <w:t xml:space="preserve">   •   www.crossroadsacademy.org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60324" w14:textId="77777777" w:rsidR="00554BD3" w:rsidRPr="006F5D9E" w:rsidRDefault="00554BD3" w:rsidP="006F5D9E">
    <w:pPr>
      <w:pStyle w:val="NormalParagraphStyle"/>
      <w:jc w:val="center"/>
      <w:rPr>
        <w:rFonts w:ascii="Palatino" w:hAnsi="Palatino" w:cs="Palatino-Roman"/>
        <w:color w:val="034A9D"/>
        <w:sz w:val="18"/>
        <w:szCs w:val="18"/>
      </w:rPr>
    </w:pPr>
    <w:r w:rsidRPr="00545E75">
      <w:rPr>
        <w:rFonts w:ascii="Palatino" w:hAnsi="Palatino" w:cs="Palatino-Roman"/>
        <w:color w:val="034A9D"/>
        <w:sz w:val="18"/>
        <w:szCs w:val="18"/>
      </w:rPr>
      <w:t xml:space="preserve">95 Dartmouth College Highway, Lyme, NH 03768   </w:t>
    </w:r>
    <w:proofErr w:type="gramStart"/>
    <w:r w:rsidRPr="00545E75">
      <w:rPr>
        <w:rFonts w:ascii="Palatino" w:hAnsi="Palatino" w:cs="Palatino-Roman"/>
        <w:color w:val="034A9D"/>
        <w:sz w:val="18"/>
        <w:szCs w:val="18"/>
      </w:rPr>
      <w:t>•   603.795.3111</w:t>
    </w:r>
    <w:proofErr w:type="gramEnd"/>
    <w:r w:rsidRPr="00545E75">
      <w:rPr>
        <w:rFonts w:ascii="Palatino" w:hAnsi="Palatino" w:cs="Palatino-Roman"/>
        <w:color w:val="034A9D"/>
        <w:sz w:val="18"/>
        <w:szCs w:val="18"/>
      </w:rPr>
      <w:t xml:space="preserve">   •   www.crossroadsacademy.org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F92E" w14:textId="77777777" w:rsidR="00554BD3" w:rsidRDefault="00554BD3" w:rsidP="00324D39">
      <w:r>
        <w:separator/>
      </w:r>
    </w:p>
  </w:footnote>
  <w:footnote w:type="continuationSeparator" w:id="0">
    <w:p w14:paraId="009F8154" w14:textId="77777777" w:rsidR="00554BD3" w:rsidRDefault="00554BD3" w:rsidP="00324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A223" w14:textId="77777777" w:rsidR="00554BD3" w:rsidRDefault="00554BD3" w:rsidP="00221F4D">
    <w:pPr>
      <w:pStyle w:val="Header"/>
      <w:ind w:left="-720"/>
    </w:pPr>
    <w:r w:rsidRPr="00221F4D">
      <w:rPr>
        <w:noProof/>
      </w:rPr>
      <w:drawing>
        <wp:inline distT="0" distB="0" distL="0" distR="0" wp14:anchorId="722E9F9B" wp14:editId="01ADFABE">
          <wp:extent cx="2794000" cy="880745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DCEC" w14:textId="77777777" w:rsidR="00554BD3" w:rsidRDefault="00554BD3" w:rsidP="00C666B4">
    <w:pPr>
      <w:pStyle w:val="Header"/>
      <w:ind w:left="-720"/>
    </w:pPr>
    <w:r>
      <w:rPr>
        <w:noProof/>
      </w:rPr>
      <w:drawing>
        <wp:inline distT="0" distB="0" distL="0" distR="0" wp14:anchorId="0A790133" wp14:editId="5F2FC184">
          <wp:extent cx="2794000" cy="880745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FAB2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0C1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7CC3D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78C48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93F2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310E5F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180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2470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1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B2F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5343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EB1296"/>
    <w:multiLevelType w:val="hybridMultilevel"/>
    <w:tmpl w:val="8E6E8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75"/>
    <w:rsid w:val="000000E1"/>
    <w:rsid w:val="000333F8"/>
    <w:rsid w:val="000366DD"/>
    <w:rsid w:val="00056E7A"/>
    <w:rsid w:val="000A76F1"/>
    <w:rsid w:val="000B49B5"/>
    <w:rsid w:val="000D2B71"/>
    <w:rsid w:val="00163332"/>
    <w:rsid w:val="0018139E"/>
    <w:rsid w:val="00181BDD"/>
    <w:rsid w:val="001D34EB"/>
    <w:rsid w:val="001D3BA6"/>
    <w:rsid w:val="001E641D"/>
    <w:rsid w:val="0022161B"/>
    <w:rsid w:val="00221F4D"/>
    <w:rsid w:val="0024249D"/>
    <w:rsid w:val="00242C7D"/>
    <w:rsid w:val="00244A37"/>
    <w:rsid w:val="002570B5"/>
    <w:rsid w:val="00260218"/>
    <w:rsid w:val="00274C66"/>
    <w:rsid w:val="002765D1"/>
    <w:rsid w:val="00281B84"/>
    <w:rsid w:val="002B0798"/>
    <w:rsid w:val="002B15FD"/>
    <w:rsid w:val="002B7B7B"/>
    <w:rsid w:val="002D01B2"/>
    <w:rsid w:val="002D146A"/>
    <w:rsid w:val="002D3A01"/>
    <w:rsid w:val="002E29D0"/>
    <w:rsid w:val="002E48D9"/>
    <w:rsid w:val="00320F39"/>
    <w:rsid w:val="00324D39"/>
    <w:rsid w:val="00327D46"/>
    <w:rsid w:val="00340297"/>
    <w:rsid w:val="00355FAE"/>
    <w:rsid w:val="003862DB"/>
    <w:rsid w:val="003916FD"/>
    <w:rsid w:val="003A2AC7"/>
    <w:rsid w:val="00401995"/>
    <w:rsid w:val="00415CD1"/>
    <w:rsid w:val="004202E1"/>
    <w:rsid w:val="00431047"/>
    <w:rsid w:val="00545E75"/>
    <w:rsid w:val="00554BD3"/>
    <w:rsid w:val="005660A6"/>
    <w:rsid w:val="00592796"/>
    <w:rsid w:val="005E0E07"/>
    <w:rsid w:val="005F0C44"/>
    <w:rsid w:val="00622F2C"/>
    <w:rsid w:val="00655B74"/>
    <w:rsid w:val="00657B89"/>
    <w:rsid w:val="006644C4"/>
    <w:rsid w:val="006A1DF7"/>
    <w:rsid w:val="006D6C17"/>
    <w:rsid w:val="006F5D9E"/>
    <w:rsid w:val="00723EA4"/>
    <w:rsid w:val="0077242F"/>
    <w:rsid w:val="007B34E0"/>
    <w:rsid w:val="007C04BC"/>
    <w:rsid w:val="007E35D8"/>
    <w:rsid w:val="0083108F"/>
    <w:rsid w:val="00841F13"/>
    <w:rsid w:val="008510A0"/>
    <w:rsid w:val="00851F76"/>
    <w:rsid w:val="008605A4"/>
    <w:rsid w:val="008947AA"/>
    <w:rsid w:val="008E2921"/>
    <w:rsid w:val="008E770A"/>
    <w:rsid w:val="008F72ED"/>
    <w:rsid w:val="0096271C"/>
    <w:rsid w:val="009A48D1"/>
    <w:rsid w:val="009A58CB"/>
    <w:rsid w:val="009C5D43"/>
    <w:rsid w:val="009C66E5"/>
    <w:rsid w:val="009D11E7"/>
    <w:rsid w:val="00A10F19"/>
    <w:rsid w:val="00A433F2"/>
    <w:rsid w:val="00A54E89"/>
    <w:rsid w:val="00A61DFD"/>
    <w:rsid w:val="00A85BFD"/>
    <w:rsid w:val="00AC2A9C"/>
    <w:rsid w:val="00AD64EE"/>
    <w:rsid w:val="00AF2780"/>
    <w:rsid w:val="00AF3898"/>
    <w:rsid w:val="00B4788C"/>
    <w:rsid w:val="00B51CFE"/>
    <w:rsid w:val="00B6118B"/>
    <w:rsid w:val="00B64DF5"/>
    <w:rsid w:val="00B910CD"/>
    <w:rsid w:val="00BA7553"/>
    <w:rsid w:val="00BB545F"/>
    <w:rsid w:val="00BB5D0D"/>
    <w:rsid w:val="00BD5AFB"/>
    <w:rsid w:val="00BE005A"/>
    <w:rsid w:val="00BE270F"/>
    <w:rsid w:val="00C2082F"/>
    <w:rsid w:val="00C24DAF"/>
    <w:rsid w:val="00C4666C"/>
    <w:rsid w:val="00C666B4"/>
    <w:rsid w:val="00CA1888"/>
    <w:rsid w:val="00CD3257"/>
    <w:rsid w:val="00CD6B96"/>
    <w:rsid w:val="00CE3E17"/>
    <w:rsid w:val="00D126D0"/>
    <w:rsid w:val="00D61706"/>
    <w:rsid w:val="00D61E23"/>
    <w:rsid w:val="00DA41F1"/>
    <w:rsid w:val="00DB61BB"/>
    <w:rsid w:val="00DC0DDF"/>
    <w:rsid w:val="00E029ED"/>
    <w:rsid w:val="00E311C7"/>
    <w:rsid w:val="00E458DA"/>
    <w:rsid w:val="00E46403"/>
    <w:rsid w:val="00E54279"/>
    <w:rsid w:val="00E70065"/>
    <w:rsid w:val="00E73022"/>
    <w:rsid w:val="00E81FFD"/>
    <w:rsid w:val="00E94CCD"/>
    <w:rsid w:val="00EA6CA7"/>
    <w:rsid w:val="00ED00F0"/>
    <w:rsid w:val="00EF1CCA"/>
    <w:rsid w:val="00EF5555"/>
    <w:rsid w:val="00EF784B"/>
    <w:rsid w:val="00F07C04"/>
    <w:rsid w:val="00F10124"/>
    <w:rsid w:val="00F3276C"/>
    <w:rsid w:val="00F40E8C"/>
    <w:rsid w:val="00F445AE"/>
    <w:rsid w:val="00F56E7C"/>
    <w:rsid w:val="00F63EB8"/>
    <w:rsid w:val="00F65EB7"/>
    <w:rsid w:val="00F740A4"/>
    <w:rsid w:val="00FB0DD3"/>
    <w:rsid w:val="00FC7FD3"/>
    <w:rsid w:val="00FD2BCA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0B9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E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E75"/>
    <w:rPr>
      <w:rFonts w:cs="Times New Roman"/>
    </w:rPr>
  </w:style>
  <w:style w:type="paragraph" w:customStyle="1" w:styleId="NormalParagraphStyle">
    <w:name w:val="NormalParagraphStyle"/>
    <w:basedOn w:val="Normal"/>
    <w:uiPriority w:val="99"/>
    <w:rsid w:val="00545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4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C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E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E75"/>
    <w:rPr>
      <w:rFonts w:cs="Times New Roman"/>
    </w:rPr>
  </w:style>
  <w:style w:type="paragraph" w:customStyle="1" w:styleId="NormalParagraphStyle">
    <w:name w:val="NormalParagraphStyle"/>
    <w:basedOn w:val="Normal"/>
    <w:uiPriority w:val="99"/>
    <w:rsid w:val="00545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4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C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 and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Harp</dc:creator>
  <cp:lastModifiedBy>Hanover High Student</cp:lastModifiedBy>
  <cp:revision>3</cp:revision>
  <cp:lastPrinted>2017-12-01T16:25:00Z</cp:lastPrinted>
  <dcterms:created xsi:type="dcterms:W3CDTF">2017-12-30T15:17:00Z</dcterms:created>
  <dcterms:modified xsi:type="dcterms:W3CDTF">2017-12-30T15:19:00Z</dcterms:modified>
</cp:coreProperties>
</file>